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omic Sans MS" w:hAnsi="Comic Sans MS" w:eastAsia="Comic Sans MS" w:cs="Comic Sans MS"/>
          <w:b/>
          <w:b/>
          <w:i/>
          <w:i/>
          <w:sz w:val="28"/>
          <w:szCs w:val="28"/>
        </w:rPr>
      </w:pPr>
      <w:r>
        <w:rPr>
          <w:rFonts w:eastAsia="Comic Sans MS" w:cs="Comic Sans MS" w:ascii="Comic Sans MS" w:hAnsi="Comic Sans MS"/>
          <w:b/>
          <w:i/>
          <w:sz w:val="28"/>
          <w:szCs w:val="28"/>
        </w:rPr>
        <w:t>Distanční výuka 8.-12.2.2021</w:t>
      </w:r>
    </w:p>
    <w:p>
      <w:pPr>
        <w:pStyle w:val="Normal1"/>
        <w:jc w:val="center"/>
        <w:rPr>
          <w:rFonts w:ascii="Comic Sans MS" w:hAnsi="Comic Sans MS" w:eastAsia="Comic Sans MS" w:cs="Comic Sans MS"/>
          <w:b/>
          <w:b/>
          <w:i/>
          <w:i/>
          <w:color w:val="FF0000"/>
          <w:sz w:val="28"/>
          <w:szCs w:val="28"/>
        </w:rPr>
      </w:pPr>
      <w:r>
        <w:rPr>
          <w:rFonts w:eastAsia="Comic Sans MS" w:cs="Comic Sans MS" w:ascii="Comic Sans MS" w:hAnsi="Comic Sans MS"/>
          <w:b/>
          <w:i/>
          <w:color w:val="FF0000"/>
          <w:sz w:val="28"/>
          <w:szCs w:val="28"/>
        </w:rPr>
      </w:r>
    </w:p>
    <w:p>
      <w:pPr>
        <w:pStyle w:val="Normal1"/>
        <w:jc w:val="center"/>
        <w:rPr>
          <w:rFonts w:ascii="Comic Sans MS" w:hAnsi="Comic Sans MS" w:eastAsia="Comic Sans MS" w:cs="Comic Sans MS"/>
          <w:b/>
          <w:b/>
          <w:i/>
          <w:i/>
          <w:color w:val="FF0000"/>
          <w:sz w:val="28"/>
          <w:szCs w:val="28"/>
        </w:rPr>
      </w:pPr>
      <w:r>
        <w:rPr>
          <w:rFonts w:eastAsia="Comic Sans MS" w:cs="Comic Sans MS" w:ascii="Comic Sans MS" w:hAnsi="Comic Sans MS"/>
          <w:b/>
          <w:i/>
          <w:sz w:val="28"/>
          <w:szCs w:val="28"/>
        </w:rPr>
        <w:t>Téma:</w:t>
      </w:r>
      <w:r>
        <w:rPr>
          <w:rFonts w:eastAsia="Comic Sans MS" w:cs="Comic Sans MS" w:ascii="Comic Sans MS" w:hAnsi="Comic Sans MS"/>
          <w:b/>
          <w:i/>
          <w:color w:val="FF0000"/>
          <w:sz w:val="28"/>
          <w:szCs w:val="28"/>
        </w:rPr>
        <w:t xml:space="preserve"> Ten dělá to a ten zas tohle - povolání, řemesla </w:t>
      </w:r>
    </w:p>
    <w:p>
      <w:pPr>
        <w:pStyle w:val="Normal1"/>
        <w:jc w:val="center"/>
        <w:rPr>
          <w:rFonts w:ascii="Comic Sans MS" w:hAnsi="Comic Sans MS" w:eastAsia="Comic Sans MS" w:cs="Comic Sans MS"/>
          <w:b/>
          <w:b/>
          <w:i/>
          <w:i/>
          <w:color w:val="FF0000"/>
          <w:sz w:val="28"/>
          <w:szCs w:val="28"/>
        </w:rPr>
      </w:pPr>
      <w:r>
        <w:rPr>
          <w:rFonts w:eastAsia="Comic Sans MS" w:cs="Comic Sans MS" w:ascii="Comic Sans MS" w:hAnsi="Comic Sans MS"/>
          <w:b/>
          <w:i/>
          <w:color w:val="FF0000"/>
          <w:sz w:val="28"/>
          <w:szCs w:val="28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V tomto týdnu si budeme povídat o povoláních/řemeslech. Můžeme začít tím, že si o tomto tématu s dětmi promluvíme: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drawing>
          <wp:anchor behindDoc="0" distT="114300" distB="114300" distL="114300" distR="114300" simplePos="0" locked="0" layoutInCell="1" allowOverlap="1" relativeHeight="8">
            <wp:simplePos x="0" y="0"/>
            <wp:positionH relativeFrom="column">
              <wp:posOffset>3200400</wp:posOffset>
            </wp:positionH>
            <wp:positionV relativeFrom="paragraph">
              <wp:posOffset>152400</wp:posOffset>
            </wp:positionV>
            <wp:extent cx="3241675" cy="1278890"/>
            <wp:effectExtent l="0" t="0" r="0" b="0"/>
            <wp:wrapSquare wrapText="bothSides"/>
            <wp:docPr id="1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omic Sans MS" w:cs="Comic Sans MS" w:ascii="Comic Sans MS" w:hAnsi="Comic Sans MS"/>
          <w:sz w:val="24"/>
          <w:szCs w:val="24"/>
        </w:rPr>
        <w:t>Víš, jaké povolání dělá maminka/tatínek/teta/strýc,...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>Zkus vyjmenovat co nejvíce povolání, která znáš.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Proč lidé chodí do práce?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Co dělá maminka, která se stará o miminko? Chodí do práce?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Co to znamená, když je někdo nezaměstnaný?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Co by se stalo, kdyby nikdo nepracoval?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Co by se stalo, kdyby rodiče neměli zaměstnání?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Kým by jsi chtěl jednou být ty? Jaké zaměstnání by jsi chtěl dělat? </w:t>
      </w:r>
    </w:p>
    <w:p>
      <w:pPr>
        <w:pStyle w:val="Normal1"/>
        <w:ind w:left="0" w:hanging="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ind w:left="0"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Básnička + písnička:</w:t>
      </w:r>
    </w:p>
    <w:p>
      <w:pPr>
        <w:pStyle w:val="Normal1"/>
        <w:ind w:left="720" w:hanging="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ind w:left="720" w:hanging="720"/>
        <w:jc w:val="center"/>
        <w:rPr>
          <w:rFonts w:ascii="Comic Sans MS" w:hAnsi="Comic Sans MS" w:eastAsia="Comic Sans MS" w:cs="Comic Sans MS"/>
          <w:sz w:val="24"/>
          <w:szCs w:val="24"/>
          <w:u w:val="single"/>
        </w:rPr>
      </w:pPr>
      <w:r>
        <w:rPr>
          <w:rFonts w:eastAsia="Comic Sans MS" w:cs="Comic Sans MS" w:ascii="Comic Sans MS" w:hAnsi="Comic Sans MS"/>
          <w:sz w:val="24"/>
          <w:szCs w:val="24"/>
          <w:u w:val="single"/>
        </w:rPr>
        <w:t xml:space="preserve">Povolání 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Každý má své povolání,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práci, čili zaměstnání.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Jeden třeba dobře vaří,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jinému se v hudbě daří,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další dobře sportuje,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jiný moři holduje,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jeden učí malé děti,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jiný zase mete smetí,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někdo třeba lidi léčí,</w:t>
      </w:r>
    </w:p>
    <w:p>
      <w:pPr>
        <w:pStyle w:val="Normal1"/>
        <w:spacing w:lineRule="auto" w:line="240" w:before="0" w:after="200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další  umí spoustu řečí. </w:t>
      </w:r>
    </w:p>
    <w:p>
      <w:pPr>
        <w:pStyle w:val="Normal1"/>
        <w:numPr>
          <w:ilvl w:val="0"/>
          <w:numId w:val="6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Básničku můžeme doprovázet pohybem předvádějícím daná zaměstnání. </w:t>
      </w:r>
    </w:p>
    <w:p>
      <w:pPr>
        <w:pStyle w:val="Normal1"/>
        <w:numPr>
          <w:ilvl w:val="0"/>
          <w:numId w:val="6"/>
        </w:numPr>
        <w:ind w:left="720" w:hanging="360"/>
        <w:rPr/>
      </w:pPr>
      <w:r>
        <w:rPr>
          <w:rFonts w:eastAsia="Comic Sans MS" w:cs="Comic Sans MS" w:ascii="Comic Sans MS" w:hAnsi="Comic Sans MS"/>
          <w:sz w:val="24"/>
          <w:szCs w:val="24"/>
        </w:rPr>
        <w:t xml:space="preserve">Také si básničku můžeme zazpívat na melodii Prší, prší </w:t>
      </w:r>
      <w:hyperlink r:id="rId3">
        <w:r>
          <w:rPr>
            <w:rStyle w:val="ListLabel73"/>
            <w:rFonts w:eastAsia="Comic Sans MS" w:cs="Comic Sans MS" w:ascii="Comic Sans MS" w:hAnsi="Comic Sans MS"/>
            <w:color w:val="1155CC"/>
            <w:sz w:val="24"/>
            <w:szCs w:val="24"/>
            <w:u w:val="single"/>
          </w:rPr>
          <w:t>https://www.youtube.com/watch?v=6KY2xIMEJUA&amp;ab_channel=JanaHerzogov%C3%A1</w:t>
        </w:r>
      </w:hyperlink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ind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Básnička + domácnost:</w:t>
      </w:r>
    </w:p>
    <w:p>
      <w:pPr>
        <w:pStyle w:val="Normal1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  <w:u w:val="single"/>
        </w:rPr>
        <w:t>Kuchař</w:t>
      </w: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</w:p>
    <w:p>
      <w:pPr>
        <w:pStyle w:val="Normal1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Hrnce, pánve, pokličky, talíře a hrníčky.</w:t>
      </w:r>
    </w:p>
    <w:p>
      <w:pPr>
        <w:pStyle w:val="Normal1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Místo žezla, panečku, drží v ruce vařečku.</w:t>
      </w:r>
    </w:p>
    <w:p>
      <w:pPr>
        <w:pStyle w:val="Normal1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Vaří, peče, dusí, smaží, z vaření má sílu v paži.</w:t>
      </w:r>
    </w:p>
    <w:p>
      <w:pPr>
        <w:pStyle w:val="Normal1"/>
        <w:jc w:val="center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Krupicová kaše vařící, představte si, utíká mu čepicí.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4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  <w:r>
        <w:rPr>
          <w:rFonts w:eastAsia="Comic Sans MS" w:cs="Comic Sans MS" w:ascii="Comic Sans MS" w:hAnsi="Comic Sans MS"/>
          <w:sz w:val="24"/>
          <w:szCs w:val="24"/>
        </w:rPr>
        <w:t>Báseň dětem nejprve  přednese maminka/tatínek. Seznámí děti s dosud neznámými pojmy a přirovnáními (co je to žezlo, kdo nosí žezlo, přirovnání žezlo - vařečka). Proč má kuchař sílu v paži? Už děti někdy míchaly těsto? atd.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  <w:r>
        <w:rPr>
          <w:rFonts w:eastAsia="Comic Sans MS" w:cs="Comic Sans MS" w:ascii="Comic Sans MS" w:hAnsi="Comic Sans MS"/>
          <w:sz w:val="24"/>
          <w:szCs w:val="24"/>
        </w:rPr>
        <w:t>Zkuste pohybově ztvárnit báseň.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drawing>
          <wp:anchor behindDoc="0" distT="114300" distB="114300" distL="114300" distR="114300" simplePos="0" locked="0" layoutInCell="1" allowOverlap="1" relativeHeight="7">
            <wp:simplePos x="0" y="0"/>
            <wp:positionH relativeFrom="column">
              <wp:posOffset>3743325</wp:posOffset>
            </wp:positionH>
            <wp:positionV relativeFrom="paragraph">
              <wp:posOffset>495300</wp:posOffset>
            </wp:positionV>
            <wp:extent cx="2357120" cy="1938655"/>
            <wp:effectExtent l="0" t="0" r="0" b="0"/>
            <wp:wrapSquare wrapText="bothSides"/>
            <wp:docPr id="2" name="image4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omic Sans MS" w:cs="Comic Sans MS" w:ascii="Comic Sans MS" w:hAnsi="Comic Sans MS"/>
          <w:sz w:val="24"/>
          <w:szCs w:val="24"/>
        </w:rPr>
        <w:t xml:space="preserve">Vyzkoušíme si míchání těsta. Můžete si upéct hrníčkovou bublaninu. Děti dle instrukcí maminky podávají suroviny a každý chvilku míchá těsto. </w:t>
      </w:r>
    </w:p>
    <w:p>
      <w:pPr>
        <w:pStyle w:val="Nadpis2"/>
        <w:rPr>
          <w:rFonts w:ascii="Comic Sans MS" w:hAnsi="Comic Sans MS" w:eastAsia="Comic Sans MS" w:cs="Comic Sans MS"/>
          <w:sz w:val="24"/>
          <w:szCs w:val="24"/>
        </w:rPr>
      </w:pPr>
      <w:bookmarkStart w:id="0" w:name="_5ciw85g95s6h"/>
      <w:bookmarkEnd w:id="0"/>
      <w:r>
        <w:rPr>
          <w:rFonts w:eastAsia="Comic Sans MS" w:cs="Comic Sans MS" w:ascii="Comic Sans MS" w:hAnsi="Comic Sans MS"/>
          <w:sz w:val="24"/>
          <w:szCs w:val="24"/>
        </w:rPr>
        <w:t>Ingredience</w:t>
      </w:r>
    </w:p>
    <w:p>
      <w:pPr>
        <w:pStyle w:val="Normal1"/>
        <w:numPr>
          <w:ilvl w:val="0"/>
          <w:numId w:val="2"/>
        </w:numPr>
        <w:ind w:left="720" w:hanging="360"/>
        <w:rPr/>
      </w:pPr>
      <w:hyperlink r:id="rId5">
        <w:r>
          <w:rPr>
            <w:rStyle w:val="ListLabel74"/>
            <w:rFonts w:eastAsia="Comic Sans MS" w:cs="Comic Sans MS" w:ascii="Comic Sans MS" w:hAnsi="Comic Sans MS"/>
            <w:sz w:val="24"/>
            <w:szCs w:val="24"/>
          </w:rPr>
          <w:t>2 vejce</w:t>
        </w:r>
      </w:hyperlink>
    </w:p>
    <w:p>
      <w:pPr>
        <w:pStyle w:val="Normal1"/>
        <w:numPr>
          <w:ilvl w:val="0"/>
          <w:numId w:val="2"/>
        </w:numPr>
        <w:ind w:left="720" w:hanging="360"/>
        <w:rPr/>
      </w:pPr>
      <w:hyperlink r:id="rId6">
        <w:r>
          <w:rPr>
            <w:rStyle w:val="ListLabel74"/>
            <w:rFonts w:eastAsia="Comic Sans MS" w:cs="Comic Sans MS" w:ascii="Comic Sans MS" w:hAnsi="Comic Sans MS"/>
            <w:sz w:val="24"/>
            <w:szCs w:val="24"/>
          </w:rPr>
          <w:t>2 hrnky polohrubé mouky</w:t>
        </w:r>
      </w:hyperlink>
    </w:p>
    <w:p>
      <w:pPr>
        <w:pStyle w:val="Normal1"/>
        <w:numPr>
          <w:ilvl w:val="0"/>
          <w:numId w:val="2"/>
        </w:numPr>
        <w:ind w:left="720" w:hanging="360"/>
        <w:rPr/>
      </w:pPr>
      <w:hyperlink r:id="rId7">
        <w:r>
          <w:rPr>
            <w:rStyle w:val="ListLabel74"/>
            <w:rFonts w:eastAsia="Comic Sans MS" w:cs="Comic Sans MS" w:ascii="Comic Sans MS" w:hAnsi="Comic Sans MS"/>
            <w:sz w:val="24"/>
            <w:szCs w:val="24"/>
          </w:rPr>
          <w:t>1 hrnek cukru krupice</w:t>
        </w:r>
      </w:hyperlink>
    </w:p>
    <w:p>
      <w:pPr>
        <w:pStyle w:val="Normal1"/>
        <w:numPr>
          <w:ilvl w:val="0"/>
          <w:numId w:val="2"/>
        </w:numPr>
        <w:ind w:left="720" w:hanging="360"/>
        <w:rPr/>
      </w:pPr>
      <w:hyperlink r:id="rId8">
        <w:r>
          <w:rPr>
            <w:rStyle w:val="ListLabel74"/>
            <w:rFonts w:eastAsia="Comic Sans MS" w:cs="Comic Sans MS" w:ascii="Comic Sans MS" w:hAnsi="Comic Sans MS"/>
            <w:sz w:val="24"/>
            <w:szCs w:val="24"/>
          </w:rPr>
          <w:t>1 hrnek mléka</w:t>
        </w:r>
      </w:hyperlink>
    </w:p>
    <w:p>
      <w:pPr>
        <w:pStyle w:val="Normal1"/>
        <w:numPr>
          <w:ilvl w:val="0"/>
          <w:numId w:val="2"/>
        </w:numPr>
        <w:ind w:left="720" w:hanging="360"/>
        <w:rPr/>
      </w:pPr>
      <w:hyperlink r:id="rId9">
        <w:r>
          <w:rPr>
            <w:rStyle w:val="ListLabel74"/>
            <w:rFonts w:eastAsia="Comic Sans MS" w:cs="Comic Sans MS" w:ascii="Comic Sans MS" w:hAnsi="Comic Sans MS"/>
            <w:sz w:val="24"/>
            <w:szCs w:val="24"/>
          </w:rPr>
          <w:t>1/2 hrnku oleje</w:t>
        </w:r>
      </w:hyperlink>
    </w:p>
    <w:p>
      <w:pPr>
        <w:pStyle w:val="Normal1"/>
        <w:numPr>
          <w:ilvl w:val="0"/>
          <w:numId w:val="2"/>
        </w:numPr>
        <w:ind w:left="720" w:hanging="360"/>
        <w:rPr/>
      </w:pPr>
      <w:hyperlink r:id="rId10">
        <w:r>
          <w:rPr>
            <w:rStyle w:val="ListLabel74"/>
            <w:rFonts w:eastAsia="Comic Sans MS" w:cs="Comic Sans MS" w:ascii="Comic Sans MS" w:hAnsi="Comic Sans MS"/>
            <w:sz w:val="24"/>
            <w:szCs w:val="24"/>
          </w:rPr>
          <w:t>1 vanilkový cukr</w:t>
        </w:r>
      </w:hyperlink>
    </w:p>
    <w:p>
      <w:pPr>
        <w:pStyle w:val="Normal1"/>
        <w:numPr>
          <w:ilvl w:val="0"/>
          <w:numId w:val="2"/>
        </w:numPr>
        <w:ind w:left="720" w:hanging="360"/>
        <w:rPr/>
      </w:pPr>
      <w:hyperlink r:id="rId11">
        <w:r>
          <w:rPr>
            <w:rStyle w:val="ListLabel74"/>
            <w:rFonts w:eastAsia="Comic Sans MS" w:cs="Comic Sans MS" w:ascii="Comic Sans MS" w:hAnsi="Comic Sans MS"/>
            <w:sz w:val="24"/>
            <w:szCs w:val="24"/>
          </w:rPr>
          <w:t>1 prášek do pečiva</w:t>
        </w:r>
      </w:hyperlink>
    </w:p>
    <w:p>
      <w:pPr>
        <w:pStyle w:val="Nadpis2"/>
        <w:rPr>
          <w:rFonts w:ascii="Comic Sans MS" w:hAnsi="Comic Sans MS" w:eastAsia="Comic Sans MS" w:cs="Comic Sans MS"/>
          <w:sz w:val="24"/>
          <w:szCs w:val="24"/>
        </w:rPr>
      </w:pPr>
      <w:bookmarkStart w:id="1" w:name="_qhh4rpa9kpac"/>
      <w:bookmarkEnd w:id="1"/>
      <w:r>
        <w:rPr>
          <w:rFonts w:eastAsia="Comic Sans MS" w:cs="Comic Sans MS" w:ascii="Comic Sans MS" w:hAnsi="Comic Sans MS"/>
          <w:sz w:val="24"/>
          <w:szCs w:val="24"/>
        </w:rPr>
        <w:t>Příprava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Do prosáté mouky, smíchané s práškem do pečiva, přidáme vejce, vanilkový cukr, mléko a olej, popř. špetku soli.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Vše pořádně zamícháme do hladka.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Na pekáč si dáme pečící papír a směs na něj vylijeme. Poklademe umytým a osušeným ovocem (jahody, meruňky, broskve, třešně, půlky švestek apod. - jak čerstvé, tak možno i kompotované).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Vložíme do předehřáté trouby a pečeme dozlatova při 170°C asi 35 minut.</w:t>
      </w:r>
    </w:p>
    <w:p>
      <w:pPr>
        <w:pStyle w:val="Normal1"/>
        <w:ind w:left="720" w:hanging="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ind w:left="0"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Písnička + cvičení: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</w:p>
    <w:p>
      <w:pPr>
        <w:pStyle w:val="Normal1"/>
        <w:rPr/>
      </w:pPr>
      <w:r>
        <w:rPr>
          <w:rFonts w:eastAsia="Comic Sans MS" w:cs="Comic Sans MS" w:ascii="Comic Sans MS" w:hAnsi="Comic Sans MS"/>
          <w:sz w:val="24"/>
          <w:szCs w:val="24"/>
        </w:rPr>
        <w:t xml:space="preserve">Na písničku Škola písničkou - řemesla </w:t>
      </w:r>
      <w:hyperlink r:id="rId12">
        <w:r>
          <w:rPr>
            <w:rStyle w:val="ListLabel73"/>
            <w:rFonts w:eastAsia="Comic Sans MS" w:cs="Comic Sans MS" w:ascii="Comic Sans MS" w:hAnsi="Comic Sans MS"/>
            <w:color w:val="1155CC"/>
            <w:sz w:val="24"/>
            <w:szCs w:val="24"/>
            <w:u w:val="single"/>
          </w:rPr>
          <w:t>https://www.youtube.com/watch?v=Pfw7nieQPQM&amp;ab_channel=%C5%A0kolap%C3%ADsni%C4%8Dkou</w:t>
        </w:r>
      </w:hyperlink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numPr>
          <w:ilvl w:val="0"/>
          <w:numId w:val="8"/>
        </w:numPr>
        <w:ind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Dramatika:</w:t>
      </w:r>
    </w:p>
    <w:p>
      <w:pPr>
        <w:pStyle w:val="Normal1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Zahrajte si pantomimu. Zkuste bez povídání předvést nějaké povolání. Uhádnou ho ostatní? </w:t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numPr>
          <w:ilvl w:val="0"/>
          <w:numId w:val="8"/>
        </w:numPr>
        <w:ind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Tvoření: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drawing>
          <wp:anchor behindDoc="0" distT="114300" distB="114300" distL="114300" distR="114300" simplePos="0" locked="0" layoutInCell="1" allowOverlap="1" relativeHeight="6">
            <wp:simplePos x="0" y="0"/>
            <wp:positionH relativeFrom="column">
              <wp:posOffset>3400425</wp:posOffset>
            </wp:positionH>
            <wp:positionV relativeFrom="paragraph">
              <wp:posOffset>213360</wp:posOffset>
            </wp:positionV>
            <wp:extent cx="2776855" cy="3702050"/>
            <wp:effectExtent l="0" t="0" r="0" b="0"/>
            <wp:wrapSquare wrapText="bothSides"/>
            <wp:docPr id="3" name="image6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omic Sans MS" w:cs="Comic Sans MS" w:ascii="Comic Sans MS" w:hAnsi="Comic Sans MS"/>
          <w:sz w:val="24"/>
          <w:szCs w:val="24"/>
        </w:rPr>
        <w:t>Nyní si můžete zahrát na astronauty. Chtěli byste se podívat do vesmíru? Na to budete potřebovat raketu. Tak si pojďte jednu namalovat. Natřete si nohu temperou a obtiskněte ji na bílý papír. Po jejím zaschnutí si už  můžete raketu libovolně dotvořit podle toho, jak by se vám líbila. A nezapomeňte na pozadí. Jak asi vypadá vesmír?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Zkuste si zahrát na návrháře a namalujte si tričko/šaty takové, jaké byste chtěli mít. 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drawing>
          <wp:anchor behindDoc="0" distT="114300" distB="114300" distL="114300" distR="114300" simplePos="0" locked="0" layoutInCell="1" allowOverlap="1" relativeHeight="5">
            <wp:simplePos x="0" y="0"/>
            <wp:positionH relativeFrom="column">
              <wp:posOffset>-904875</wp:posOffset>
            </wp:positionH>
            <wp:positionV relativeFrom="paragraph">
              <wp:posOffset>342265</wp:posOffset>
            </wp:positionV>
            <wp:extent cx="7171055" cy="6486525"/>
            <wp:effectExtent l="0" t="0" r="0" b="0"/>
            <wp:wrapSquare wrapText="bothSides"/>
            <wp:docPr id="4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drawing>
          <wp:anchor behindDoc="0" distT="114300" distB="114300" distL="114300" distR="11430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372100" cy="7677150"/>
            <wp:effectExtent l="0" t="0" r="0" b="0"/>
            <wp:wrapSquare wrapText="bothSides"/>
            <wp:docPr id="5" name="image1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jp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ind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Předmatematické představy:</w:t>
      </w:r>
    </w:p>
    <w:p>
      <w:pPr>
        <w:pStyle w:val="Normal1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Vybarvěte si omalovánku. Poté ji rozstříhejte podle čar a opět obrázek složte podle čísel. Kdo je na obrázku?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/>
        <w:drawing>
          <wp:inline distT="0" distB="0" distL="0" distR="0">
            <wp:extent cx="5731510" cy="7302500"/>
            <wp:effectExtent l="0" t="0" r="0" b="0"/>
            <wp:docPr id="6" name="image7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Spojte věci patřící k danému povolání. Dokážete spočítat kolik je na obrázku můžu; žen; věci?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/>
        <w:drawing>
          <wp:inline distT="0" distB="0" distL="0" distR="0">
            <wp:extent cx="5796915" cy="8187055"/>
            <wp:effectExtent l="0" t="0" r="0" b="0"/>
            <wp:docPr id="7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81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ind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 xml:space="preserve">Zrakové vnímání: 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Bludiště - pomozte hasičům dojet k hořícímu domu. </w:t>
      </w:r>
    </w:p>
    <w:p>
      <w:pPr>
        <w:pStyle w:val="Normal1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/>
        <w:drawing>
          <wp:inline distT="0" distB="0" distL="0" distR="0">
            <wp:extent cx="5362575" cy="7048500"/>
            <wp:effectExtent l="0" t="0" r="0" b="0"/>
            <wp:docPr id="8" name="image8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g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/>
        <w:drawing>
          <wp:inline distT="0" distB="0" distL="0" distR="0">
            <wp:extent cx="5710555" cy="8079740"/>
            <wp:effectExtent l="0" t="0" r="0" b="0"/>
            <wp:docPr id="9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80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ind w:hanging="360"/>
        <w:rPr/>
      </w:pPr>
      <w:r>
        <mc:AlternateContent>
          <mc:Choice Requires="wps">
            <w:drawing>
              <wp:anchor behindDoc="0" distT="114300" distB="114300" distL="114300" distR="114300" simplePos="0" locked="0" layoutInCell="1" allowOverlap="1" relativeHeight="3">
                <wp:simplePos x="0" y="0"/>
                <wp:positionH relativeFrom="column">
                  <wp:posOffset>-466090</wp:posOffset>
                </wp:positionH>
                <wp:positionV relativeFrom="paragraph">
                  <wp:posOffset>439420</wp:posOffset>
                </wp:positionV>
                <wp:extent cx="8384540" cy="6300470"/>
                <wp:effectExtent l="0" t="0" r="0" b="0"/>
                <wp:wrapSquare wrapText="bothSides"/>
                <wp:docPr id="10" name="image5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 rot="5400000">
                          <a:off x="0" y="0"/>
                          <a:ext cx="8384040" cy="63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.jpg" stroked="f" style="position:absolute;margin-left:-36.7pt;margin-top:34.6pt;width:660.1pt;height:496pt;rotation:90" type="shapetype_75">
                <v:imagedata r:id="rId20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Comic Sans MS" w:cs="Comic Sans MS" w:ascii="Comic Sans MS" w:hAnsi="Comic Sans MS"/>
          <w:color w:val="FF0000"/>
          <w:sz w:val="24"/>
          <w:szCs w:val="24"/>
        </w:rPr>
        <w:t xml:space="preserve">Grafomotorika: </w:t>
      </w:r>
      <w:r>
        <w:rPr>
          <w:rFonts w:eastAsia="Comic Sans MS" w:cs="Comic Sans MS" w:ascii="Comic Sans MS" w:hAnsi="Comic Sans MS"/>
          <w:color w:val="FF0000"/>
          <w:sz w:val="24"/>
          <w:szCs w:val="24"/>
        </w:rPr>
        <w:t>U</w:t>
      </w:r>
      <w:r>
        <w:rPr>
          <w:rFonts w:eastAsia="Comic Sans MS" w:cs="Comic Sans MS" w:ascii="Comic Sans MS" w:hAnsi="Comic Sans MS"/>
          <w:sz w:val="24"/>
          <w:szCs w:val="24"/>
        </w:rPr>
        <w:t xml:space="preserve">ž jste někdy jeli v parní mašině? Jak se jmenuje člověk, který řídí vlak? </w:t>
        <w:br/>
        <w:br/>
      </w:r>
    </w:p>
    <w:p>
      <w:pPr>
        <w:pStyle w:val="Normal1"/>
        <w:numPr>
          <w:ilvl w:val="0"/>
          <w:numId w:val="8"/>
        </w:numPr>
        <w:ind w:hanging="360"/>
        <w:rPr>
          <w:rFonts w:ascii="Comic Sans MS" w:hAnsi="Comic Sans MS" w:eastAsia="Comic Sans MS" w:cs="Comic Sans MS"/>
          <w:color w:val="FF0000"/>
          <w:sz w:val="24"/>
          <w:szCs w:val="24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Logopedická a dechová cvičení: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Artikulační cvičení:</w:t>
      </w:r>
    </w:p>
    <w:p>
      <w:pPr>
        <w:pStyle w:val="Normal1"/>
        <w:numPr>
          <w:ilvl w:val="0"/>
          <w:numId w:val="7"/>
        </w:numPr>
        <w:ind w:left="85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>Malíř = kreslení kroužku vyplazeným jazykem</w:t>
      </w:r>
    </w:p>
    <w:p>
      <w:pPr>
        <w:pStyle w:val="Normal1"/>
        <w:numPr>
          <w:ilvl w:val="0"/>
          <w:numId w:val="7"/>
        </w:numPr>
        <w:ind w:left="85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>Klaun = střídání širokého úsměvu (vidět zuby) a špulení rtů do kroužku</w:t>
      </w:r>
    </w:p>
    <w:p>
      <w:pPr>
        <w:pStyle w:val="Normal1"/>
        <w:ind w:left="0" w:hanging="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Fonační cvičení: 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>Hluboký nádech – pomalý výdech – přidávání hlasu – ááá, ééé, ííí, úúú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  </w:t>
      </w:r>
      <w:r>
        <w:rPr>
          <w:rFonts w:eastAsia="Comic Sans MS" w:cs="Comic Sans MS" w:ascii="Comic Sans MS" w:hAnsi="Comic Sans MS"/>
          <w:sz w:val="24"/>
          <w:szCs w:val="24"/>
        </w:rPr>
        <w:t>Napodobování zvuků a hlasů zvířat – hůůů, pííí, túúú, fííí, …</w:t>
      </w:r>
    </w:p>
    <w:p>
      <w:pPr>
        <w:pStyle w:val="Normal1"/>
        <w:ind w:left="720" w:hanging="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Napodobováním zvuků učíme děti přirozenou cestou správnou výslovnost jednotlivých hlásek. 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  <w:r>
        <w:rPr>
          <w:rFonts w:eastAsia="Comic Sans MS" w:cs="Comic Sans MS" w:ascii="Comic Sans MS" w:hAnsi="Comic Sans MS"/>
          <w:sz w:val="24"/>
          <w:szCs w:val="24"/>
        </w:rPr>
        <w:t>Vyslovování skupiny slov na jeden výdech – auto jede, auto jede …</w:t>
      </w:r>
    </w:p>
    <w:p>
      <w:pPr>
        <w:pStyle w:val="Normal1"/>
        <w:ind w:left="0" w:hanging="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Dechová cvičení:</w:t>
      </w:r>
    </w:p>
    <w:p>
      <w:pPr>
        <w:pStyle w:val="Normal1"/>
        <w:numPr>
          <w:ilvl w:val="0"/>
          <w:numId w:val="1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  <w:r>
        <w:rPr>
          <w:rFonts w:eastAsia="Comic Sans MS" w:cs="Comic Sans MS" w:ascii="Comic Sans MS" w:hAnsi="Comic Sans MS"/>
          <w:sz w:val="24"/>
          <w:szCs w:val="24"/>
        </w:rPr>
        <w:t xml:space="preserve">Foukání autíčka do garáže (vytvořené z kostek) </w:t>
      </w:r>
    </w:p>
    <w:p>
      <w:pPr>
        <w:pStyle w:val="Normal1"/>
        <w:numPr>
          <w:ilvl w:val="0"/>
          <w:numId w:val="1"/>
        </w:numPr>
        <w:ind w:left="720" w:hanging="360"/>
        <w:rPr>
          <w:rFonts w:ascii="Comic Sans MS" w:hAnsi="Comic Sans MS" w:eastAsia="Comic Sans MS" w:cs="Comic Sans MS"/>
          <w:sz w:val="24"/>
          <w:szCs w:val="24"/>
          <w:u w:val="none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  <w:r>
        <w:rPr>
          <w:rFonts w:eastAsia="Comic Sans MS" w:cs="Comic Sans MS" w:ascii="Comic Sans MS" w:hAnsi="Comic Sans MS"/>
          <w:sz w:val="24"/>
          <w:szCs w:val="24"/>
        </w:rPr>
        <w:t>Zadržení dechu na krátkou chvíli – hra Na potápěče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spacing w:lineRule="auto" w:line="276" w:before="0" w:after="200"/>
        <w:ind w:hanging="360"/>
        <w:rPr>
          <w:rFonts w:ascii="Comic Sans MS" w:hAnsi="Comic Sans MS" w:eastAsia="Comic Sans MS" w:cs="Comic Sans MS"/>
          <w:color w:val="FF0000"/>
          <w:sz w:val="26"/>
          <w:szCs w:val="26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t>Vytleskávání slabik:</w:t>
      </w:r>
      <w:r>
        <w:rPr>
          <w:rFonts w:eastAsia="Comic Sans MS" w:cs="Comic Sans MS" w:ascii="Comic Sans MS" w:hAnsi="Comic Sans MS"/>
          <w:sz w:val="24"/>
          <w:szCs w:val="24"/>
        </w:rPr>
        <w:t xml:space="preserve"> </w:t>
      </w:r>
    </w:p>
    <w:p>
      <w:pPr>
        <w:pStyle w:val="Normal1"/>
        <w:spacing w:lineRule="auto" w:line="276" w:before="0" w:after="20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Říkejte názvy povolání a vytleskávejte si je a spočítejte počet slabik + řekněte na jaké písmeno slovo začíná a končí.</w:t>
      </w:r>
    </w:p>
    <w:p>
      <w:pPr>
        <w:pStyle w:val="Normal1"/>
        <w:spacing w:lineRule="auto" w:line="276" w:before="0" w:after="20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numPr>
          <w:ilvl w:val="0"/>
          <w:numId w:val="8"/>
        </w:numPr>
        <w:spacing w:lineRule="auto" w:line="276" w:before="0" w:after="200"/>
        <w:ind w:hanging="360"/>
        <w:rPr>
          <w:rFonts w:ascii="Comic Sans MS" w:hAnsi="Comic Sans MS" w:eastAsia="Comic Sans MS" w:cs="Comic Sans MS"/>
          <w:color w:val="FF0000"/>
          <w:sz w:val="26"/>
          <w:szCs w:val="26"/>
        </w:rPr>
      </w:pPr>
      <w:r>
        <w:rPr>
          <w:rFonts w:eastAsia="Comic Sans MS" w:cs="Comic Sans MS" w:ascii="Comic Sans MS" w:hAnsi="Comic Sans MS"/>
          <w:color w:val="FF0000"/>
          <w:sz w:val="24"/>
          <w:szCs w:val="24"/>
        </w:rPr>
        <w:drawing>
          <wp:anchor behindDoc="0" distT="114300" distB="114300" distL="114300" distR="114300" simplePos="0" locked="0" layoutInCell="1" allowOverlap="1" relativeHeight="2">
            <wp:simplePos x="0" y="0"/>
            <wp:positionH relativeFrom="column">
              <wp:posOffset>-219075</wp:posOffset>
            </wp:positionH>
            <wp:positionV relativeFrom="paragraph">
              <wp:posOffset>847090</wp:posOffset>
            </wp:positionV>
            <wp:extent cx="5731510" cy="4114800"/>
            <wp:effectExtent l="0" t="0" r="0" b="0"/>
            <wp:wrapSquare wrapText="bothSides"/>
            <wp:docPr id="11" name="image10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jpg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omic Sans MS" w:cs="Comic Sans MS" w:ascii="Comic Sans MS" w:hAnsi="Comic Sans MS"/>
          <w:color w:val="FF0000"/>
          <w:sz w:val="24"/>
          <w:szCs w:val="24"/>
        </w:rPr>
        <w:t>Hra:</w:t>
      </w:r>
    </w:p>
    <w:p>
      <w:pPr>
        <w:pStyle w:val="Normal1"/>
        <w:spacing w:lineRule="auto" w:line="276" w:before="0" w:after="200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 xml:space="preserve">Skvělá hra na procvičení paměti, postřehu a vědomostí. </w:t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ind w:left="850" w:hanging="359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"/>
      <w:lvlJc w:val="left"/>
      <w:pPr>
        <w:ind w:left="0" w:hanging="360"/>
      </w:pPr>
      <w:rPr>
        <w:rFonts w:ascii="Wingdings" w:hAnsi="Wingdings" w:cs="Wingdings" w:hint="default"/>
        <w:sz w:val="26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ascii="Comic Sans MS" w:hAnsi="Comic Sans MS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Comic Sans MS" w:hAnsi="Comic Sans MS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Comic Sans MS" w:hAnsi="Comic Sans MS"/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Comic Sans MS" w:hAnsi="Comic Sans MS"/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Comic Sans MS" w:hAnsi="Comic Sans MS"/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Comic Sans MS" w:hAnsi="Comic Sans MS"/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Comic Sans MS" w:hAnsi="Comic Sans MS"/>
      <w:sz w:val="24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Comic Sans MS" w:hAnsi="Comic Sans MS"/>
      <w:sz w:val="26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ascii="Comic Sans MS" w:hAnsi="Comic Sans MS" w:eastAsia="Comic Sans MS" w:cs="Comic Sans MS"/>
      <w:color w:val="1155CC"/>
      <w:sz w:val="24"/>
      <w:szCs w:val="24"/>
      <w:u w:val="singl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74">
    <w:name w:val="ListLabel 74"/>
    <w:qFormat/>
    <w:rPr>
      <w:rFonts w:ascii="Comic Sans MS" w:hAnsi="Comic Sans MS" w:eastAsia="Comic Sans MS" w:cs="Comic Sans MS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6KY2xIMEJUA&amp;ab_channel=JanaHerzogov&#225;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srecepty.cz/ingredience/slepici-vejce" TargetMode="External"/><Relationship Id="rId6" Type="http://schemas.openxmlformats.org/officeDocument/2006/relationships/hyperlink" Target="https://srecepty.cz/ingredience/polohruba-mouka" TargetMode="External"/><Relationship Id="rId7" Type="http://schemas.openxmlformats.org/officeDocument/2006/relationships/hyperlink" Target="https://srecepty.cz/ingredience/cukr-krupice" TargetMode="External"/><Relationship Id="rId8" Type="http://schemas.openxmlformats.org/officeDocument/2006/relationships/hyperlink" Target="https://srecepty.cz/ingredience/kravske-mleko" TargetMode="External"/><Relationship Id="rId9" Type="http://schemas.openxmlformats.org/officeDocument/2006/relationships/hyperlink" Target="https://srecepty.cz/ingredience/slunecnicovy-olej" TargetMode="External"/><Relationship Id="rId10" Type="http://schemas.openxmlformats.org/officeDocument/2006/relationships/hyperlink" Target="https://srecepty.cz/ingredience/vanilkovy-cukr" TargetMode="External"/><Relationship Id="rId11" Type="http://schemas.openxmlformats.org/officeDocument/2006/relationships/hyperlink" Target="https://srecepty.cz/ingredience/kyprici-prasek-do-peciva" TargetMode="External"/><Relationship Id="rId12" Type="http://schemas.openxmlformats.org/officeDocument/2006/relationships/hyperlink" Target="https://www.youtube.com/watch?v=Pfw7nieQPQM&amp;ab_channel=&#352;kolap&#237;sni&#269;kou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LibreOffice/6.2.0.3$Windows_X86_64 LibreOffice_project/98c6a8a1c6c7b144ce3cc729e34964b47ce25d62</Application>
  <Pages>11</Pages>
  <Words>647</Words>
  <Characters>3463</Characters>
  <CharactersWithSpaces>4033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2021-02-04T10:37:14Z</dcterms:modified>
  <cp:revision>1</cp:revision>
  <dc:subject/>
  <dc:title/>
</cp:coreProperties>
</file>